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F3EABA" w14:textId="77777777" w:rsidR="00635B99" w:rsidRDefault="00635B99" w:rsidP="00A050A0">
      <w:pPr>
        <w:pStyle w:val="NoSpacing"/>
        <w:rPr>
          <w:b/>
          <w:bCs/>
          <w:sz w:val="28"/>
          <w:szCs w:val="28"/>
          <w:u w:val="single"/>
          <w:lang w:eastAsia="en-GB"/>
        </w:rPr>
      </w:pPr>
    </w:p>
    <w:p w14:paraId="634D32F1" w14:textId="756D16B5" w:rsidR="00566D75" w:rsidRPr="00E26700" w:rsidRDefault="00566D75" w:rsidP="00A050A0">
      <w:pPr>
        <w:pStyle w:val="NoSpacing"/>
        <w:rPr>
          <w:b/>
          <w:bCs/>
          <w:sz w:val="32"/>
          <w:szCs w:val="32"/>
          <w:u w:val="single"/>
          <w:lang w:eastAsia="en-GB"/>
        </w:rPr>
      </w:pPr>
      <w:r w:rsidRPr="00E26700">
        <w:rPr>
          <w:b/>
          <w:bCs/>
          <w:sz w:val="32"/>
          <w:szCs w:val="32"/>
          <w:u w:val="single"/>
          <w:lang w:eastAsia="en-GB"/>
        </w:rPr>
        <w:t xml:space="preserve">CWI Installation </w:t>
      </w:r>
      <w:r w:rsidR="00E26700" w:rsidRPr="00E26700">
        <w:rPr>
          <w:b/>
          <w:bCs/>
          <w:sz w:val="32"/>
          <w:szCs w:val="32"/>
          <w:u w:val="single"/>
          <w:lang w:eastAsia="en-GB"/>
        </w:rPr>
        <w:t>– Terms and Conditions</w:t>
      </w:r>
      <w:r w:rsidR="00E427C4" w:rsidRPr="00E26700">
        <w:rPr>
          <w:b/>
          <w:bCs/>
          <w:sz w:val="32"/>
          <w:szCs w:val="32"/>
          <w:u w:val="single"/>
          <w:lang w:eastAsia="en-GB"/>
        </w:rPr>
        <w:t xml:space="preserve"> </w:t>
      </w:r>
    </w:p>
    <w:p w14:paraId="164BAB85" w14:textId="77777777" w:rsidR="00E427C4" w:rsidRDefault="00E427C4" w:rsidP="00A050A0">
      <w:pPr>
        <w:pStyle w:val="NoSpacing"/>
        <w:rPr>
          <w:b/>
          <w:bCs/>
          <w:u w:val="single"/>
          <w:lang w:eastAsia="en-GB"/>
        </w:rPr>
      </w:pPr>
    </w:p>
    <w:p w14:paraId="1206DFFB" w14:textId="77777777" w:rsidR="00E26700" w:rsidRPr="007B0D75" w:rsidRDefault="00E26700" w:rsidP="00A050A0">
      <w:pPr>
        <w:pStyle w:val="NoSpacing"/>
        <w:rPr>
          <w:b/>
          <w:bCs/>
          <w:u w:val="single"/>
          <w:lang w:eastAsia="en-GB"/>
        </w:rPr>
      </w:pPr>
    </w:p>
    <w:p w14:paraId="2F1B0D50" w14:textId="42191619" w:rsidR="00E427C4" w:rsidRPr="00E427C4" w:rsidRDefault="00E427C4" w:rsidP="00A050A0">
      <w:pPr>
        <w:pStyle w:val="NoSpacing"/>
        <w:rPr>
          <w:b/>
          <w:bCs/>
          <w:u w:val="single"/>
          <w:lang w:eastAsia="en-GB"/>
        </w:rPr>
      </w:pPr>
      <w:r w:rsidRPr="00E427C4">
        <w:rPr>
          <w:b/>
          <w:bCs/>
          <w:u w:val="single"/>
          <w:lang w:eastAsia="en-GB"/>
        </w:rPr>
        <w:t>Parties to Contract</w:t>
      </w:r>
    </w:p>
    <w:p w14:paraId="05F2F589" w14:textId="7D6FFFE9" w:rsidR="00566D75" w:rsidRPr="007B0D75" w:rsidRDefault="00BA3076" w:rsidP="00BA3076">
      <w:pPr>
        <w:pStyle w:val="NoSpacing"/>
        <w:rPr>
          <w:rFonts w:ascii="Times New Roman" w:hAnsi="Times New Roman" w:cs="Times New Roman"/>
          <w:spacing w:val="2"/>
          <w:lang w:eastAsia="en-GB"/>
        </w:rPr>
      </w:pPr>
      <w:r w:rsidRPr="00BA3076">
        <w:rPr>
          <w:lang w:eastAsia="en-GB"/>
        </w:rPr>
        <w:t>-</w:t>
      </w:r>
      <w:r>
        <w:rPr>
          <w:lang w:eastAsia="en-GB"/>
        </w:rPr>
        <w:t xml:space="preserve"> </w:t>
      </w:r>
      <w:r w:rsidR="007B0D75" w:rsidRPr="007B0D75">
        <w:rPr>
          <w:lang w:eastAsia="en-GB"/>
        </w:rPr>
        <w:t xml:space="preserve">This contract is between Thermalfill Insulation and Remediation Services Ltd </w:t>
      </w:r>
      <w:r w:rsidR="007D47BB">
        <w:rPr>
          <w:lang w:eastAsia="en-GB"/>
        </w:rPr>
        <w:t xml:space="preserve">(the company) </w:t>
      </w:r>
      <w:r w:rsidR="007B0D75" w:rsidRPr="007B0D75">
        <w:rPr>
          <w:lang w:eastAsia="en-GB"/>
        </w:rPr>
        <w:t>and the party named on the relevant invoice</w:t>
      </w:r>
      <w:r w:rsidR="007D47BB">
        <w:rPr>
          <w:lang w:eastAsia="en-GB"/>
        </w:rPr>
        <w:t xml:space="preserve"> (the customer)</w:t>
      </w:r>
      <w:r w:rsidR="007B0D75" w:rsidRPr="007B0D75">
        <w:rPr>
          <w:lang w:eastAsia="en-GB"/>
        </w:rPr>
        <w:t>.</w:t>
      </w:r>
    </w:p>
    <w:p w14:paraId="4B010D5E" w14:textId="6C88E0B6" w:rsidR="00E427C4" w:rsidRPr="00E427C4" w:rsidRDefault="00E427C4" w:rsidP="00A050A0">
      <w:pPr>
        <w:pStyle w:val="NoSpacing"/>
        <w:rPr>
          <w:b/>
          <w:bCs/>
          <w:u w:val="single"/>
          <w:lang w:eastAsia="en-GB"/>
        </w:rPr>
      </w:pPr>
      <w:r w:rsidRPr="00E427C4">
        <w:rPr>
          <w:b/>
          <w:bCs/>
          <w:u w:val="single"/>
          <w:lang w:eastAsia="en-GB"/>
        </w:rPr>
        <w:t>Scope of Works</w:t>
      </w:r>
    </w:p>
    <w:p w14:paraId="3B740437" w14:textId="63E9AB22" w:rsidR="00566D75" w:rsidRDefault="00BA3076" w:rsidP="00BA3076">
      <w:pPr>
        <w:pStyle w:val="NoSpacing"/>
        <w:rPr>
          <w:spacing w:val="2"/>
          <w:lang w:eastAsia="en-GB"/>
        </w:rPr>
      </w:pPr>
      <w:r w:rsidRPr="00BA3076">
        <w:rPr>
          <w:lang w:eastAsia="en-GB"/>
        </w:rPr>
        <w:t>-</w:t>
      </w:r>
      <w:r>
        <w:rPr>
          <w:lang w:eastAsia="en-GB"/>
        </w:rPr>
        <w:t xml:space="preserve"> </w:t>
      </w:r>
      <w:r w:rsidR="00566D75" w:rsidRPr="007B0D75">
        <w:rPr>
          <w:lang w:eastAsia="en-GB"/>
        </w:rPr>
        <w:t>Work</w:t>
      </w:r>
      <w:r w:rsidR="00E427C4">
        <w:rPr>
          <w:lang w:eastAsia="en-GB"/>
        </w:rPr>
        <w:t>s</w:t>
      </w:r>
      <w:r w:rsidR="007B0D75" w:rsidRPr="007B0D75">
        <w:rPr>
          <w:lang w:eastAsia="en-GB"/>
        </w:rPr>
        <w:t xml:space="preserve"> are defined on the </w:t>
      </w:r>
      <w:r w:rsidR="00BE1234">
        <w:rPr>
          <w:lang w:eastAsia="en-GB"/>
        </w:rPr>
        <w:t>quotation then invoi</w:t>
      </w:r>
      <w:r w:rsidR="00BE1234" w:rsidRPr="007B0D75">
        <w:rPr>
          <w:lang w:eastAsia="en-GB"/>
        </w:rPr>
        <w:t>ce</w:t>
      </w:r>
      <w:r w:rsidR="007B0D75" w:rsidRPr="007B0D75">
        <w:rPr>
          <w:lang w:eastAsia="en-GB"/>
        </w:rPr>
        <w:t>, detailing the e</w:t>
      </w:r>
      <w:r w:rsidR="00566D75" w:rsidRPr="007B0D75">
        <w:rPr>
          <w:spacing w:val="2"/>
          <w:lang w:eastAsia="en-GB"/>
        </w:rPr>
        <w:t>xact work</w:t>
      </w:r>
      <w:r w:rsidR="007B0D75" w:rsidRPr="007B0D75">
        <w:rPr>
          <w:spacing w:val="2"/>
          <w:lang w:eastAsia="en-GB"/>
        </w:rPr>
        <w:t xml:space="preserve"> </w:t>
      </w:r>
      <w:r w:rsidR="00566D75" w:rsidRPr="007B0D75">
        <w:rPr>
          <w:spacing w:val="2"/>
          <w:lang w:eastAsia="en-GB"/>
        </w:rPr>
        <w:t>done, the type of CWI material</w:t>
      </w:r>
      <w:r w:rsidR="007B0D75" w:rsidRPr="007B0D75">
        <w:rPr>
          <w:spacing w:val="2"/>
          <w:lang w:eastAsia="en-GB"/>
        </w:rPr>
        <w:t xml:space="preserve"> used</w:t>
      </w:r>
      <w:r w:rsidR="00566D75" w:rsidRPr="007B0D75">
        <w:rPr>
          <w:spacing w:val="2"/>
          <w:lang w:eastAsia="en-GB"/>
        </w:rPr>
        <w:t>, the area to be insulated, and any specific requirements or standards to be followed. </w:t>
      </w:r>
    </w:p>
    <w:p w14:paraId="3C3B1D60" w14:textId="7DF58A20" w:rsidR="00E427C4" w:rsidRPr="00E427C4" w:rsidRDefault="00E427C4" w:rsidP="00A050A0">
      <w:pPr>
        <w:pStyle w:val="NoSpacing"/>
        <w:rPr>
          <w:rFonts w:ascii="Times New Roman" w:hAnsi="Times New Roman" w:cs="Times New Roman"/>
          <w:b/>
          <w:bCs/>
          <w:spacing w:val="2"/>
          <w:u w:val="single"/>
          <w:lang w:eastAsia="en-GB"/>
        </w:rPr>
      </w:pPr>
      <w:r w:rsidRPr="00E427C4">
        <w:rPr>
          <w:b/>
          <w:bCs/>
          <w:spacing w:val="2"/>
          <w:u w:val="single"/>
          <w:lang w:eastAsia="en-GB"/>
        </w:rPr>
        <w:t>Payment</w:t>
      </w:r>
      <w:r w:rsidR="00C41070">
        <w:rPr>
          <w:b/>
          <w:bCs/>
          <w:spacing w:val="2"/>
          <w:u w:val="single"/>
          <w:lang w:eastAsia="en-GB"/>
        </w:rPr>
        <w:t xml:space="preserve"> Amount and Terms</w:t>
      </w:r>
    </w:p>
    <w:p w14:paraId="3FDB2C21" w14:textId="77777777" w:rsidR="006F167E" w:rsidRDefault="006F167E" w:rsidP="006F167E">
      <w:pPr>
        <w:pStyle w:val="NoSpacing"/>
        <w:rPr>
          <w:spacing w:val="2"/>
          <w:lang w:eastAsia="en-GB"/>
        </w:rPr>
      </w:pPr>
      <w:r>
        <w:rPr>
          <w:lang w:eastAsia="en-GB"/>
        </w:rPr>
        <w:t xml:space="preserve">- </w:t>
      </w:r>
      <w:r w:rsidR="007B0D75">
        <w:rPr>
          <w:lang w:eastAsia="en-GB"/>
        </w:rPr>
        <w:t>T</w:t>
      </w:r>
      <w:r w:rsidR="00566D75" w:rsidRPr="007B0D75">
        <w:rPr>
          <w:spacing w:val="2"/>
          <w:lang w:eastAsia="en-GB"/>
        </w:rPr>
        <w:t>he total cost</w:t>
      </w:r>
      <w:r w:rsidR="007B0D75">
        <w:rPr>
          <w:spacing w:val="2"/>
          <w:lang w:eastAsia="en-GB"/>
        </w:rPr>
        <w:t xml:space="preserve"> and makeup</w:t>
      </w:r>
      <w:r w:rsidR="00566D75" w:rsidRPr="007B0D75">
        <w:rPr>
          <w:spacing w:val="2"/>
          <w:lang w:eastAsia="en-GB"/>
        </w:rPr>
        <w:t xml:space="preserve"> of the installation</w:t>
      </w:r>
      <w:r w:rsidR="007B0D75">
        <w:rPr>
          <w:spacing w:val="2"/>
          <w:lang w:eastAsia="en-GB"/>
        </w:rPr>
        <w:t>,</w:t>
      </w:r>
      <w:r w:rsidR="007B0D75" w:rsidRPr="007B0D75">
        <w:rPr>
          <w:spacing w:val="2"/>
          <w:lang w:eastAsia="en-GB"/>
        </w:rPr>
        <w:t xml:space="preserve"> </w:t>
      </w:r>
      <w:r w:rsidR="00E427C4">
        <w:rPr>
          <w:spacing w:val="2"/>
          <w:lang w:eastAsia="en-GB"/>
        </w:rPr>
        <w:t xml:space="preserve">grants applicable, </w:t>
      </w:r>
      <w:r w:rsidR="007B0D75" w:rsidRPr="007B0D75">
        <w:rPr>
          <w:spacing w:val="2"/>
          <w:lang w:eastAsia="en-GB"/>
        </w:rPr>
        <w:t>accept</w:t>
      </w:r>
      <w:r w:rsidR="007B0D75">
        <w:rPr>
          <w:spacing w:val="2"/>
          <w:lang w:eastAsia="en-GB"/>
        </w:rPr>
        <w:t xml:space="preserve">able </w:t>
      </w:r>
      <w:r w:rsidR="007B0D75" w:rsidRPr="007B0D75">
        <w:rPr>
          <w:spacing w:val="2"/>
          <w:lang w:eastAsia="en-GB"/>
        </w:rPr>
        <w:t>payment methods</w:t>
      </w:r>
      <w:r w:rsidR="007B0D75">
        <w:rPr>
          <w:spacing w:val="2"/>
          <w:lang w:eastAsia="en-GB"/>
        </w:rPr>
        <w:t xml:space="preserve"> and bank details will be itemised on the </w:t>
      </w:r>
      <w:r w:rsidR="001A1A6A">
        <w:rPr>
          <w:spacing w:val="2"/>
          <w:lang w:eastAsia="en-GB"/>
        </w:rPr>
        <w:t>quotation/</w:t>
      </w:r>
      <w:r w:rsidR="007B0D75">
        <w:rPr>
          <w:spacing w:val="2"/>
          <w:lang w:eastAsia="en-GB"/>
        </w:rPr>
        <w:t>invoice</w:t>
      </w:r>
      <w:r w:rsidR="00566D75" w:rsidRPr="007B0D75">
        <w:rPr>
          <w:spacing w:val="2"/>
          <w:lang w:eastAsia="en-GB"/>
        </w:rPr>
        <w:t>. </w:t>
      </w:r>
    </w:p>
    <w:p w14:paraId="4678CEE3" w14:textId="77777777" w:rsidR="006F167E" w:rsidRDefault="006F167E" w:rsidP="006F167E">
      <w:pPr>
        <w:pStyle w:val="NoSpacing"/>
        <w:rPr>
          <w:spacing w:val="2"/>
          <w:lang w:eastAsia="en-GB"/>
        </w:rPr>
      </w:pPr>
      <w:r>
        <w:rPr>
          <w:spacing w:val="2"/>
          <w:lang w:eastAsia="en-GB"/>
        </w:rPr>
        <w:t xml:space="preserve">- </w:t>
      </w:r>
      <w:r w:rsidR="007B0D75">
        <w:rPr>
          <w:spacing w:val="2"/>
          <w:lang w:eastAsia="en-GB"/>
        </w:rPr>
        <w:t>D</w:t>
      </w:r>
      <w:r w:rsidR="00566D75" w:rsidRPr="007B0D75">
        <w:rPr>
          <w:spacing w:val="2"/>
          <w:lang w:eastAsia="en-GB"/>
        </w:rPr>
        <w:t>eposit</w:t>
      </w:r>
      <w:r w:rsidR="007B0D75">
        <w:rPr>
          <w:spacing w:val="2"/>
          <w:lang w:eastAsia="en-GB"/>
        </w:rPr>
        <w:t xml:space="preserve"> details</w:t>
      </w:r>
      <w:r w:rsidR="00566D75" w:rsidRPr="007B0D75">
        <w:rPr>
          <w:spacing w:val="2"/>
          <w:lang w:eastAsia="en-GB"/>
        </w:rPr>
        <w:t>, staged payments, or final payments upon completion</w:t>
      </w:r>
      <w:r w:rsidR="00AA4F0D">
        <w:rPr>
          <w:spacing w:val="2"/>
          <w:lang w:eastAsia="en-GB"/>
        </w:rPr>
        <w:t xml:space="preserve">, if applicable, will be identified on the </w:t>
      </w:r>
      <w:r w:rsidR="00E313B8">
        <w:rPr>
          <w:spacing w:val="2"/>
          <w:lang w:eastAsia="en-GB"/>
        </w:rPr>
        <w:t>q</w:t>
      </w:r>
      <w:r w:rsidR="00881D9E">
        <w:rPr>
          <w:spacing w:val="2"/>
          <w:lang w:eastAsia="en-GB"/>
        </w:rPr>
        <w:t>uotation</w:t>
      </w:r>
      <w:r w:rsidR="00E313B8">
        <w:rPr>
          <w:spacing w:val="2"/>
          <w:lang w:eastAsia="en-GB"/>
        </w:rPr>
        <w:t>/</w:t>
      </w:r>
      <w:r w:rsidR="00AA4F0D">
        <w:rPr>
          <w:spacing w:val="2"/>
          <w:lang w:eastAsia="en-GB"/>
        </w:rPr>
        <w:t>invoice</w:t>
      </w:r>
      <w:r w:rsidR="00566D75" w:rsidRPr="007B0D75">
        <w:rPr>
          <w:spacing w:val="2"/>
          <w:lang w:eastAsia="en-GB"/>
        </w:rPr>
        <w:t>. </w:t>
      </w:r>
    </w:p>
    <w:p w14:paraId="0B32E7D9" w14:textId="29308CEC" w:rsidR="00566D75" w:rsidRPr="007B0D75" w:rsidRDefault="006F167E" w:rsidP="006F167E">
      <w:pPr>
        <w:pStyle w:val="NoSpacing"/>
        <w:rPr>
          <w:rFonts w:ascii="Times New Roman" w:hAnsi="Times New Roman" w:cs="Times New Roman"/>
          <w:spacing w:val="2"/>
          <w:lang w:eastAsia="en-GB"/>
        </w:rPr>
      </w:pPr>
      <w:r>
        <w:rPr>
          <w:spacing w:val="2"/>
          <w:lang w:eastAsia="en-GB"/>
        </w:rPr>
        <w:t xml:space="preserve">- </w:t>
      </w:r>
      <w:r w:rsidR="00EF3373">
        <w:rPr>
          <w:spacing w:val="2"/>
          <w:lang w:eastAsia="en-GB"/>
        </w:rPr>
        <w:t xml:space="preserve">In the event of </w:t>
      </w:r>
      <w:proofErr w:type="gramStart"/>
      <w:r w:rsidR="00EF3373">
        <w:rPr>
          <w:spacing w:val="2"/>
          <w:lang w:eastAsia="en-GB"/>
        </w:rPr>
        <w:t>non-payment</w:t>
      </w:r>
      <w:proofErr w:type="gramEnd"/>
      <w:r w:rsidR="00EF3373">
        <w:rPr>
          <w:spacing w:val="2"/>
          <w:lang w:eastAsia="en-GB"/>
        </w:rPr>
        <w:t xml:space="preserve"> the company reserves the right to place a legal lien on the property for unpaid sums, interest and legal costs, until payment is forthcoming.</w:t>
      </w:r>
    </w:p>
    <w:p w14:paraId="4EF69FDF" w14:textId="6F818063" w:rsidR="00566D75" w:rsidRPr="007B0D75" w:rsidRDefault="00E427C4" w:rsidP="00A050A0">
      <w:pPr>
        <w:pStyle w:val="NoSpacing"/>
        <w:rPr>
          <w:rFonts w:ascii="Times New Roman" w:hAnsi="Times New Roman" w:cs="Times New Roman"/>
          <w:lang w:eastAsia="en-GB"/>
        </w:rPr>
      </w:pPr>
      <w:r w:rsidRPr="00E427C4">
        <w:rPr>
          <w:b/>
          <w:bCs/>
          <w:u w:val="single"/>
          <w:lang w:eastAsia="en-GB"/>
        </w:rPr>
        <w:t xml:space="preserve">Customer </w:t>
      </w:r>
      <w:r w:rsidR="00566D75" w:rsidRPr="00E427C4">
        <w:rPr>
          <w:b/>
          <w:bCs/>
          <w:u w:val="single"/>
          <w:lang w:eastAsia="en-GB"/>
        </w:rPr>
        <w:t>Responsibilities</w:t>
      </w:r>
    </w:p>
    <w:p w14:paraId="59DF5DD3" w14:textId="41657876" w:rsidR="00E551F6" w:rsidRDefault="006F167E" w:rsidP="00A050A0">
      <w:pPr>
        <w:pStyle w:val="NoSpacing"/>
        <w:rPr>
          <w:spacing w:val="2"/>
          <w:lang w:eastAsia="en-GB"/>
        </w:rPr>
      </w:pPr>
      <w:r>
        <w:rPr>
          <w:spacing w:val="2"/>
          <w:lang w:eastAsia="en-GB"/>
        </w:rPr>
        <w:t xml:space="preserve">- </w:t>
      </w:r>
      <w:r w:rsidR="00E551F6">
        <w:rPr>
          <w:spacing w:val="2"/>
          <w:lang w:eastAsia="en-GB"/>
        </w:rPr>
        <w:t>The customer has the necessary authority to order the works on the property.</w:t>
      </w:r>
    </w:p>
    <w:p w14:paraId="071E34F3" w14:textId="46AFDD11" w:rsidR="00E551F6" w:rsidRDefault="006F167E" w:rsidP="00A050A0">
      <w:pPr>
        <w:pStyle w:val="NoSpacing"/>
        <w:rPr>
          <w:spacing w:val="2"/>
          <w:lang w:eastAsia="en-GB"/>
        </w:rPr>
      </w:pPr>
      <w:r>
        <w:rPr>
          <w:spacing w:val="2"/>
          <w:lang w:eastAsia="en-GB"/>
        </w:rPr>
        <w:t xml:space="preserve">- </w:t>
      </w:r>
      <w:r w:rsidR="00E427C4">
        <w:rPr>
          <w:spacing w:val="2"/>
          <w:lang w:eastAsia="en-GB"/>
        </w:rPr>
        <w:t>T</w:t>
      </w:r>
      <w:r w:rsidR="00566D75" w:rsidRPr="007B0D75">
        <w:rPr>
          <w:spacing w:val="2"/>
          <w:lang w:eastAsia="en-GB"/>
        </w:rPr>
        <w:t xml:space="preserve">he </w:t>
      </w:r>
      <w:r w:rsidR="00E427C4">
        <w:rPr>
          <w:spacing w:val="2"/>
          <w:lang w:eastAsia="en-GB"/>
        </w:rPr>
        <w:t>customer is to ensure that the</w:t>
      </w:r>
      <w:r w:rsidR="00566D75" w:rsidRPr="007B0D75">
        <w:rPr>
          <w:spacing w:val="2"/>
          <w:lang w:eastAsia="en-GB"/>
        </w:rPr>
        <w:t xml:space="preserve"> site </w:t>
      </w:r>
      <w:r w:rsidR="00E427C4">
        <w:rPr>
          <w:spacing w:val="2"/>
          <w:lang w:eastAsia="en-GB"/>
        </w:rPr>
        <w:t xml:space="preserve">is free from obstacle and danger, with </w:t>
      </w:r>
      <w:r w:rsidR="00E427C4" w:rsidRPr="007B0D75">
        <w:rPr>
          <w:spacing w:val="2"/>
          <w:lang w:eastAsia="en-GB"/>
        </w:rPr>
        <w:t>access</w:t>
      </w:r>
      <w:r w:rsidR="00E427C4">
        <w:rPr>
          <w:spacing w:val="2"/>
          <w:lang w:eastAsia="en-GB"/>
        </w:rPr>
        <w:t xml:space="preserve"> to property and for vehicle parking</w:t>
      </w:r>
      <w:r w:rsidR="00E551F6">
        <w:rPr>
          <w:spacing w:val="2"/>
          <w:lang w:eastAsia="en-GB"/>
        </w:rPr>
        <w:t>.</w:t>
      </w:r>
    </w:p>
    <w:p w14:paraId="702EBA2D" w14:textId="700D14E2" w:rsidR="00E551F6" w:rsidRDefault="006F167E" w:rsidP="00A050A0">
      <w:pPr>
        <w:pStyle w:val="NoSpacing"/>
        <w:rPr>
          <w:spacing w:val="2"/>
          <w:lang w:eastAsia="en-GB"/>
        </w:rPr>
      </w:pPr>
      <w:r>
        <w:rPr>
          <w:spacing w:val="2"/>
          <w:lang w:eastAsia="en-GB"/>
        </w:rPr>
        <w:t xml:space="preserve">- </w:t>
      </w:r>
      <w:r w:rsidR="00E551F6">
        <w:rPr>
          <w:spacing w:val="2"/>
          <w:lang w:eastAsia="en-GB"/>
        </w:rPr>
        <w:t>To ensure</w:t>
      </w:r>
      <w:r w:rsidR="00E427C4">
        <w:rPr>
          <w:spacing w:val="2"/>
          <w:lang w:eastAsia="en-GB"/>
        </w:rPr>
        <w:t xml:space="preserve"> a responsible person </w:t>
      </w:r>
      <w:proofErr w:type="gramStart"/>
      <w:r w:rsidR="00E427C4">
        <w:rPr>
          <w:spacing w:val="2"/>
          <w:lang w:eastAsia="en-GB"/>
        </w:rPr>
        <w:t>is in attendance</w:t>
      </w:r>
      <w:r w:rsidR="00553D89">
        <w:rPr>
          <w:spacing w:val="2"/>
          <w:lang w:eastAsia="en-GB"/>
        </w:rPr>
        <w:t xml:space="preserve"> at</w:t>
      </w:r>
      <w:proofErr w:type="gramEnd"/>
      <w:r w:rsidR="00553D89">
        <w:rPr>
          <w:spacing w:val="2"/>
          <w:lang w:eastAsia="en-GB"/>
        </w:rPr>
        <w:t xml:space="preserve"> the time of the installation.</w:t>
      </w:r>
      <w:r w:rsidR="00255125">
        <w:rPr>
          <w:spacing w:val="2"/>
          <w:lang w:eastAsia="en-GB"/>
        </w:rPr>
        <w:t xml:space="preserve"> </w:t>
      </w:r>
    </w:p>
    <w:p w14:paraId="66600D78" w14:textId="7D80A310" w:rsidR="00566D75" w:rsidRDefault="006F167E" w:rsidP="00A050A0">
      <w:pPr>
        <w:pStyle w:val="NoSpacing"/>
        <w:rPr>
          <w:spacing w:val="2"/>
          <w:lang w:eastAsia="en-GB"/>
        </w:rPr>
      </w:pPr>
      <w:r>
        <w:rPr>
          <w:spacing w:val="2"/>
          <w:lang w:eastAsia="en-GB"/>
        </w:rPr>
        <w:t xml:space="preserve">- </w:t>
      </w:r>
      <w:r w:rsidR="00255125">
        <w:rPr>
          <w:spacing w:val="2"/>
          <w:lang w:eastAsia="en-GB"/>
        </w:rPr>
        <w:t>The customer is to make payment as per the terms on the invoice</w:t>
      </w:r>
      <w:r w:rsidR="00E551F6">
        <w:rPr>
          <w:spacing w:val="2"/>
          <w:lang w:eastAsia="en-GB"/>
        </w:rPr>
        <w:t>, only upon payment will the works warranty/guarantee be released to the customer.</w:t>
      </w:r>
    </w:p>
    <w:p w14:paraId="3D6E7EFF" w14:textId="57F55610" w:rsidR="00294947" w:rsidRPr="007B0D75" w:rsidRDefault="006F167E" w:rsidP="00A050A0">
      <w:pPr>
        <w:pStyle w:val="NoSpacing"/>
        <w:rPr>
          <w:rFonts w:ascii="Times New Roman" w:hAnsi="Times New Roman" w:cs="Times New Roman"/>
          <w:spacing w:val="2"/>
          <w:lang w:eastAsia="en-GB"/>
        </w:rPr>
      </w:pPr>
      <w:r>
        <w:rPr>
          <w:spacing w:val="2"/>
          <w:lang w:eastAsia="en-GB"/>
        </w:rPr>
        <w:t xml:space="preserve">- </w:t>
      </w:r>
      <w:r w:rsidR="00294947">
        <w:rPr>
          <w:spacing w:val="2"/>
          <w:lang w:eastAsia="en-GB"/>
        </w:rPr>
        <w:t>The customer will allow access to inspectors if the property is chosen for internal quality control review, or by the Agrement holder, or grant agency (if applicable).</w:t>
      </w:r>
    </w:p>
    <w:p w14:paraId="2844625F" w14:textId="77777777" w:rsidR="00E427C4" w:rsidRDefault="00E427C4" w:rsidP="00A050A0">
      <w:pPr>
        <w:pStyle w:val="NoSpacing"/>
        <w:rPr>
          <w:b/>
          <w:bCs/>
          <w:u w:val="single"/>
          <w:lang w:eastAsia="en-GB"/>
        </w:rPr>
      </w:pPr>
      <w:r>
        <w:rPr>
          <w:b/>
          <w:bCs/>
          <w:u w:val="single"/>
          <w:lang w:eastAsia="en-GB"/>
        </w:rPr>
        <w:t>Thermalfill Insulation Responsibilities</w:t>
      </w:r>
    </w:p>
    <w:p w14:paraId="0DF19E2C" w14:textId="109AB9A4" w:rsidR="00566D75" w:rsidRPr="00553D89" w:rsidRDefault="006F167E" w:rsidP="00255125">
      <w:pPr>
        <w:pStyle w:val="NoSpacing"/>
        <w:rPr>
          <w:rFonts w:ascii="Times New Roman" w:hAnsi="Times New Roman" w:cs="Times New Roman"/>
          <w:lang w:eastAsia="en-GB"/>
        </w:rPr>
      </w:pPr>
      <w:r>
        <w:rPr>
          <w:lang w:eastAsia="en-GB"/>
        </w:rPr>
        <w:t xml:space="preserve">- </w:t>
      </w:r>
      <w:r w:rsidR="00553D89" w:rsidRPr="00553D89">
        <w:rPr>
          <w:lang w:eastAsia="en-GB"/>
        </w:rPr>
        <w:t xml:space="preserve">To outline the start date and expected </w:t>
      </w:r>
      <w:r w:rsidR="00553D89">
        <w:rPr>
          <w:lang w:eastAsia="en-GB"/>
        </w:rPr>
        <w:t>t</w:t>
      </w:r>
      <w:r w:rsidR="00566D75" w:rsidRPr="00553D89">
        <w:rPr>
          <w:lang w:eastAsia="en-GB"/>
        </w:rPr>
        <w:t>imeline</w:t>
      </w:r>
      <w:r w:rsidR="00553D89" w:rsidRPr="00553D89">
        <w:rPr>
          <w:lang w:eastAsia="en-GB"/>
        </w:rPr>
        <w:t xml:space="preserve"> for works</w:t>
      </w:r>
      <w:r w:rsidR="00255125">
        <w:rPr>
          <w:lang w:eastAsia="en-GB"/>
        </w:rPr>
        <w:t>.</w:t>
      </w:r>
    </w:p>
    <w:p w14:paraId="094DAED7" w14:textId="4B4535FB" w:rsidR="00566D75" w:rsidRPr="007B0D75" w:rsidRDefault="006F167E" w:rsidP="00A050A0">
      <w:pPr>
        <w:pStyle w:val="NoSpacing"/>
        <w:rPr>
          <w:rFonts w:ascii="Times New Roman" w:hAnsi="Times New Roman" w:cs="Times New Roman"/>
          <w:spacing w:val="2"/>
          <w:lang w:eastAsia="en-GB"/>
        </w:rPr>
      </w:pPr>
      <w:r>
        <w:rPr>
          <w:spacing w:val="2"/>
          <w:lang w:eastAsia="en-GB"/>
        </w:rPr>
        <w:t xml:space="preserve">- </w:t>
      </w:r>
      <w:r w:rsidR="00255125">
        <w:rPr>
          <w:spacing w:val="2"/>
          <w:lang w:eastAsia="en-GB"/>
        </w:rPr>
        <w:t>To install the works to a good standard of workmanship and in accordance with the KIWA Agrement Certificate (</w:t>
      </w:r>
      <w:r w:rsidR="00255125" w:rsidRPr="00255125">
        <w:rPr>
          <w:rFonts w:ascii="Times" w:eastAsia="Times" w:hAnsi="Times" w:cs="Times New Roman"/>
          <w:kern w:val="0"/>
          <w:szCs w:val="20"/>
          <w:lang w:eastAsia="en-GB"/>
          <w14:ligatures w14:val="none"/>
        </w:rPr>
        <w:t>BAW-18-057-S-A-UK</w:t>
      </w:r>
      <w:r w:rsidR="00255125">
        <w:rPr>
          <w:rFonts w:ascii="Times" w:eastAsia="Times" w:hAnsi="Times" w:cs="Times New Roman"/>
          <w:kern w:val="0"/>
          <w:szCs w:val="20"/>
          <w:lang w:eastAsia="en-GB"/>
          <w14:ligatures w14:val="none"/>
        </w:rPr>
        <w:t>).</w:t>
      </w:r>
    </w:p>
    <w:p w14:paraId="2142865A" w14:textId="387E7917" w:rsidR="00566D75" w:rsidRDefault="006F167E" w:rsidP="00255125">
      <w:pPr>
        <w:pStyle w:val="NoSpacing"/>
        <w:rPr>
          <w:spacing w:val="2"/>
          <w:lang w:eastAsia="en-GB"/>
        </w:rPr>
      </w:pPr>
      <w:r>
        <w:rPr>
          <w:lang w:eastAsia="en-GB"/>
        </w:rPr>
        <w:t xml:space="preserve">- </w:t>
      </w:r>
      <w:r w:rsidR="00553D89" w:rsidRPr="00553D89">
        <w:rPr>
          <w:lang w:eastAsia="en-GB"/>
        </w:rPr>
        <w:t xml:space="preserve">To ensure there is </w:t>
      </w:r>
      <w:r w:rsidR="00255125">
        <w:rPr>
          <w:lang w:eastAsia="en-GB"/>
        </w:rPr>
        <w:t xml:space="preserve">appropriate and </w:t>
      </w:r>
      <w:r w:rsidR="00553D89" w:rsidRPr="00553D89">
        <w:rPr>
          <w:lang w:eastAsia="en-GB"/>
        </w:rPr>
        <w:t>adequate insurance</w:t>
      </w:r>
      <w:r w:rsidR="00255125">
        <w:rPr>
          <w:lang w:eastAsia="en-GB"/>
        </w:rPr>
        <w:t xml:space="preserve"> </w:t>
      </w:r>
      <w:r w:rsidR="00553D89" w:rsidRPr="00553D89">
        <w:rPr>
          <w:lang w:eastAsia="en-GB"/>
        </w:rPr>
        <w:t xml:space="preserve">in </w:t>
      </w:r>
      <w:r w:rsidR="00566D75" w:rsidRPr="00553D89">
        <w:rPr>
          <w:spacing w:val="2"/>
          <w:lang w:eastAsia="en-GB"/>
        </w:rPr>
        <w:t>relat</w:t>
      </w:r>
      <w:r w:rsidR="00553D89">
        <w:rPr>
          <w:spacing w:val="2"/>
          <w:lang w:eastAsia="en-GB"/>
        </w:rPr>
        <w:t>ion</w:t>
      </w:r>
      <w:r w:rsidR="00566D75" w:rsidRPr="007B0D75">
        <w:rPr>
          <w:spacing w:val="2"/>
          <w:lang w:eastAsia="en-GB"/>
        </w:rPr>
        <w:t xml:space="preserve"> to the installation</w:t>
      </w:r>
      <w:r w:rsidR="00255125">
        <w:rPr>
          <w:spacing w:val="2"/>
          <w:lang w:eastAsia="en-GB"/>
        </w:rPr>
        <w:t>.</w:t>
      </w:r>
    </w:p>
    <w:p w14:paraId="54A2B38D" w14:textId="5D62A767" w:rsidR="00553D89" w:rsidRPr="00255125" w:rsidRDefault="006F167E" w:rsidP="00255125">
      <w:pPr>
        <w:pStyle w:val="NoSpacing"/>
        <w:rPr>
          <w:spacing w:val="2"/>
          <w:lang w:eastAsia="en-GB"/>
        </w:rPr>
      </w:pPr>
      <w:r>
        <w:rPr>
          <w:spacing w:val="2"/>
          <w:lang w:eastAsia="en-GB"/>
        </w:rPr>
        <w:t xml:space="preserve">- </w:t>
      </w:r>
      <w:r w:rsidR="00553D89" w:rsidRPr="007B0D75">
        <w:rPr>
          <w:spacing w:val="2"/>
          <w:lang w:eastAsia="en-GB"/>
        </w:rPr>
        <w:t xml:space="preserve">Keep records of all </w:t>
      </w:r>
      <w:r w:rsidR="00553D89">
        <w:rPr>
          <w:spacing w:val="2"/>
          <w:lang w:eastAsia="en-GB"/>
        </w:rPr>
        <w:t xml:space="preserve">relevant </w:t>
      </w:r>
      <w:r w:rsidR="00553D89" w:rsidRPr="007B0D75">
        <w:rPr>
          <w:spacing w:val="2"/>
          <w:lang w:eastAsia="en-GB"/>
        </w:rPr>
        <w:t>communication, contracts, and invoices</w:t>
      </w:r>
      <w:r w:rsidR="00E551F6">
        <w:rPr>
          <w:spacing w:val="2"/>
          <w:lang w:eastAsia="en-GB"/>
        </w:rPr>
        <w:t>, subject to GDPR requirements</w:t>
      </w:r>
    </w:p>
    <w:p w14:paraId="51309BCD" w14:textId="15EE9861" w:rsidR="00AA4F0D" w:rsidRPr="007D47BB" w:rsidRDefault="00255125" w:rsidP="00AA4F0D">
      <w:pPr>
        <w:pStyle w:val="NoSpacing"/>
        <w:rPr>
          <w:b/>
          <w:bCs/>
          <w:u w:val="single"/>
          <w:lang w:eastAsia="en-GB"/>
        </w:rPr>
      </w:pPr>
      <w:r w:rsidRPr="007D47BB">
        <w:rPr>
          <w:b/>
          <w:bCs/>
          <w:u w:val="single"/>
          <w:lang w:eastAsia="en-GB"/>
        </w:rPr>
        <w:t xml:space="preserve">Works </w:t>
      </w:r>
      <w:r w:rsidR="00AA4F0D" w:rsidRPr="00AA4F0D">
        <w:rPr>
          <w:b/>
          <w:bCs/>
          <w:u w:val="single"/>
          <w:lang w:eastAsia="en-GB"/>
        </w:rPr>
        <w:t>Warranties</w:t>
      </w:r>
    </w:p>
    <w:p w14:paraId="50D5F4F1" w14:textId="6AB0BA17" w:rsidR="00AA4F0D" w:rsidRDefault="006F167E" w:rsidP="00AA4F0D">
      <w:pPr>
        <w:pStyle w:val="NoSpacing"/>
        <w:rPr>
          <w:lang w:eastAsia="en-GB"/>
        </w:rPr>
      </w:pPr>
      <w:r>
        <w:rPr>
          <w:lang w:eastAsia="en-GB"/>
        </w:rPr>
        <w:t xml:space="preserve">- </w:t>
      </w:r>
      <w:r w:rsidR="00255125" w:rsidRPr="00255125">
        <w:rPr>
          <w:lang w:eastAsia="en-GB"/>
        </w:rPr>
        <w:t xml:space="preserve">All retrofit </w:t>
      </w:r>
      <w:r w:rsidR="00255125">
        <w:rPr>
          <w:lang w:eastAsia="en-GB"/>
        </w:rPr>
        <w:t xml:space="preserve">installations will carry a </w:t>
      </w:r>
      <w:proofErr w:type="gramStart"/>
      <w:r w:rsidR="00255125">
        <w:rPr>
          <w:lang w:eastAsia="en-GB"/>
        </w:rPr>
        <w:t>25 year</w:t>
      </w:r>
      <w:proofErr w:type="gramEnd"/>
      <w:r w:rsidR="00255125">
        <w:rPr>
          <w:lang w:eastAsia="en-GB"/>
        </w:rPr>
        <w:t xml:space="preserve"> </w:t>
      </w:r>
      <w:r w:rsidR="007D47BB">
        <w:rPr>
          <w:lang w:eastAsia="en-GB"/>
        </w:rPr>
        <w:t xml:space="preserve">company workmanship and product warranty. </w:t>
      </w:r>
    </w:p>
    <w:p w14:paraId="5752ECD7" w14:textId="77777777" w:rsidR="00DE0F81" w:rsidRDefault="006F167E" w:rsidP="007D47BB">
      <w:pPr>
        <w:rPr>
          <w:rFonts w:asciiTheme="minorHAnsi" w:hAnsiTheme="minorHAnsi"/>
        </w:rPr>
      </w:pPr>
      <w:r>
        <w:rPr>
          <w:rFonts w:asciiTheme="minorHAnsi" w:hAnsiTheme="minorHAnsi"/>
          <w:bCs/>
        </w:rPr>
        <w:t xml:space="preserve">- </w:t>
      </w:r>
      <w:r w:rsidR="007D47BB" w:rsidRPr="007D47BB">
        <w:rPr>
          <w:rFonts w:asciiTheme="minorHAnsi" w:hAnsiTheme="minorHAnsi"/>
          <w:bCs/>
        </w:rPr>
        <w:t>The warranty</w:t>
      </w:r>
      <w:r w:rsidR="007D47BB" w:rsidRPr="007D47BB">
        <w:rPr>
          <w:rFonts w:asciiTheme="minorHAnsi" w:hAnsiTheme="minorHAnsi"/>
          <w:b/>
        </w:rPr>
        <w:t xml:space="preserve"> </w:t>
      </w:r>
      <w:r w:rsidR="007D47BB" w:rsidRPr="007D47BB">
        <w:rPr>
          <w:rFonts w:asciiTheme="minorHAnsi" w:hAnsiTheme="minorHAnsi"/>
        </w:rPr>
        <w:t>does not affect the Customer’s Statutory or Common Law rights and may be</w:t>
      </w:r>
      <w:r w:rsidR="007D47BB">
        <w:rPr>
          <w:rFonts w:asciiTheme="minorHAnsi" w:hAnsiTheme="minorHAnsi"/>
        </w:rPr>
        <w:t xml:space="preserve"> </w:t>
      </w:r>
      <w:r w:rsidR="007D47BB" w:rsidRPr="007D47BB">
        <w:rPr>
          <w:rFonts w:asciiTheme="minorHAnsi" w:hAnsiTheme="minorHAnsi"/>
        </w:rPr>
        <w:t>assigned to a subsequent purchaser of the property</w:t>
      </w:r>
      <w:r w:rsidR="00C41070">
        <w:rPr>
          <w:rFonts w:asciiTheme="minorHAnsi" w:hAnsiTheme="minorHAnsi"/>
        </w:rPr>
        <w:t>,</w:t>
      </w:r>
      <w:r w:rsidR="007D47BB" w:rsidRPr="007D47BB">
        <w:rPr>
          <w:rFonts w:asciiTheme="minorHAnsi" w:hAnsiTheme="minorHAnsi"/>
        </w:rPr>
        <w:t xml:space="preserve"> and in that event the </w:t>
      </w:r>
      <w:r w:rsidR="007D47BB">
        <w:rPr>
          <w:rFonts w:asciiTheme="minorHAnsi" w:hAnsiTheme="minorHAnsi"/>
        </w:rPr>
        <w:t>warranty</w:t>
      </w:r>
      <w:r w:rsidR="007D47BB" w:rsidRPr="007D47BB">
        <w:rPr>
          <w:rFonts w:asciiTheme="minorHAnsi" w:hAnsiTheme="minorHAnsi"/>
        </w:rPr>
        <w:t xml:space="preserve"> will remain subject to the same terms and conditions as originally applied</w:t>
      </w:r>
      <w:r w:rsidR="007D47BB">
        <w:rPr>
          <w:rFonts w:asciiTheme="minorHAnsi" w:hAnsiTheme="minorHAnsi"/>
        </w:rPr>
        <w:t>.</w:t>
      </w:r>
      <w:r w:rsidR="00C41070">
        <w:rPr>
          <w:rFonts w:asciiTheme="minorHAnsi" w:hAnsiTheme="minorHAnsi"/>
        </w:rPr>
        <w:t xml:space="preserve"> </w:t>
      </w:r>
    </w:p>
    <w:p w14:paraId="37DA70A2" w14:textId="084DC481" w:rsidR="00AA4F0D" w:rsidRPr="00AA4F0D" w:rsidRDefault="00DE0F81" w:rsidP="007D47BB">
      <w:pPr>
        <w:rPr>
          <w:rFonts w:asciiTheme="minorHAnsi" w:hAnsiTheme="minorHAnsi"/>
        </w:rPr>
      </w:pPr>
      <w:r>
        <w:rPr>
          <w:rFonts w:asciiTheme="minorHAnsi" w:hAnsiTheme="minorHAnsi"/>
        </w:rPr>
        <w:t xml:space="preserve">- </w:t>
      </w:r>
      <w:r w:rsidR="00C41070">
        <w:rPr>
          <w:rFonts w:asciiTheme="minorHAnsi" w:hAnsiTheme="minorHAnsi"/>
        </w:rPr>
        <w:t>The warranty is subject to certain property maintenance and structural integrity issues.</w:t>
      </w:r>
    </w:p>
    <w:p w14:paraId="1028EBD0" w14:textId="14D26AD8" w:rsidR="00566D75" w:rsidRPr="007B0D75" w:rsidRDefault="00566D75" w:rsidP="00A050A0">
      <w:pPr>
        <w:pStyle w:val="NoSpacing"/>
        <w:rPr>
          <w:rFonts w:ascii="Times New Roman" w:hAnsi="Times New Roman" w:cs="Times New Roman"/>
          <w:lang w:eastAsia="en-GB"/>
        </w:rPr>
      </w:pPr>
      <w:r w:rsidRPr="007D47BB">
        <w:rPr>
          <w:b/>
          <w:bCs/>
          <w:u w:val="single"/>
          <w:lang w:eastAsia="en-GB"/>
        </w:rPr>
        <w:t>Dispute Resolution</w:t>
      </w:r>
    </w:p>
    <w:p w14:paraId="0CEB381F" w14:textId="5F70C124" w:rsidR="00566D75" w:rsidRPr="007B0D75" w:rsidRDefault="00DE0F81" w:rsidP="00A050A0">
      <w:pPr>
        <w:pStyle w:val="NoSpacing"/>
        <w:rPr>
          <w:rFonts w:ascii="Times New Roman" w:hAnsi="Times New Roman" w:cs="Times New Roman"/>
          <w:spacing w:val="2"/>
          <w:lang w:eastAsia="en-GB"/>
        </w:rPr>
      </w:pPr>
      <w:r>
        <w:rPr>
          <w:spacing w:val="2"/>
          <w:lang w:eastAsia="en-GB"/>
        </w:rPr>
        <w:t xml:space="preserve">- </w:t>
      </w:r>
      <w:r w:rsidR="007D47BB">
        <w:rPr>
          <w:spacing w:val="2"/>
          <w:lang w:eastAsia="en-GB"/>
        </w:rPr>
        <w:t xml:space="preserve">In the event of a claim, it must firstly be made in writing to the company. In the event of a dispute that cannot be resolved to either </w:t>
      </w:r>
      <w:proofErr w:type="gramStart"/>
      <w:r w:rsidR="007D47BB">
        <w:rPr>
          <w:spacing w:val="2"/>
          <w:lang w:eastAsia="en-GB"/>
        </w:rPr>
        <w:t>parties</w:t>
      </w:r>
      <w:proofErr w:type="gramEnd"/>
      <w:r w:rsidR="007D47BB">
        <w:rPr>
          <w:spacing w:val="2"/>
          <w:lang w:eastAsia="en-GB"/>
        </w:rPr>
        <w:t xml:space="preserve"> satisfaction, the matter can be taken to the National Insulation Association for Ireland (NIAI) for arbitration.</w:t>
      </w:r>
    </w:p>
    <w:p w14:paraId="36D4C186" w14:textId="4231D7C0" w:rsidR="00566D75" w:rsidRPr="00E551F6" w:rsidRDefault="00B138DF" w:rsidP="00A050A0">
      <w:pPr>
        <w:pStyle w:val="NoSpacing"/>
        <w:rPr>
          <w:rFonts w:ascii="Times New Roman" w:hAnsi="Times New Roman" w:cs="Times New Roman"/>
          <w:u w:val="single"/>
          <w:lang w:eastAsia="en-GB"/>
        </w:rPr>
      </w:pPr>
      <w:r>
        <w:rPr>
          <w:b/>
          <w:bCs/>
          <w:u w:val="single"/>
          <w:lang w:eastAsia="en-GB"/>
        </w:rPr>
        <w:t>Cancellation</w:t>
      </w:r>
    </w:p>
    <w:p w14:paraId="05397043" w14:textId="77777777" w:rsidR="00DE0F81" w:rsidRDefault="00DE0F81" w:rsidP="00B138DF">
      <w:pPr>
        <w:rPr>
          <w:rFonts w:asciiTheme="minorHAnsi" w:hAnsiTheme="minorHAnsi"/>
        </w:rPr>
      </w:pPr>
      <w:r>
        <w:rPr>
          <w:rFonts w:asciiTheme="minorHAnsi" w:hAnsiTheme="minorHAnsi"/>
        </w:rPr>
        <w:t xml:space="preserve">- </w:t>
      </w:r>
      <w:r w:rsidR="00B138DF" w:rsidRPr="00B138DF">
        <w:rPr>
          <w:rFonts w:asciiTheme="minorHAnsi" w:hAnsiTheme="minorHAnsi"/>
        </w:rPr>
        <w:t xml:space="preserve">Any </w:t>
      </w:r>
      <w:r w:rsidR="00B138DF">
        <w:rPr>
          <w:rFonts w:asciiTheme="minorHAnsi" w:hAnsiTheme="minorHAnsi"/>
        </w:rPr>
        <w:t xml:space="preserve">Customer </w:t>
      </w:r>
      <w:r w:rsidR="00B138DF" w:rsidRPr="00B138DF">
        <w:rPr>
          <w:rFonts w:asciiTheme="minorHAnsi" w:hAnsiTheme="minorHAnsi"/>
        </w:rPr>
        <w:t>cancellation or suspension</w:t>
      </w:r>
      <w:r w:rsidR="00B138DF">
        <w:rPr>
          <w:rFonts w:asciiTheme="minorHAnsi" w:hAnsiTheme="minorHAnsi"/>
        </w:rPr>
        <w:t xml:space="preserve"> </w:t>
      </w:r>
      <w:r w:rsidR="00B138DF" w:rsidRPr="00B138DF">
        <w:rPr>
          <w:rFonts w:asciiTheme="minorHAnsi" w:hAnsiTheme="minorHAnsi"/>
        </w:rPr>
        <w:t>is acceptable only on the express condition that the Seller shall be indemnified against any loss incurred wholly or in part by the cancellation or suspension.</w:t>
      </w:r>
      <w:r w:rsidR="00B138DF">
        <w:rPr>
          <w:rFonts w:asciiTheme="minorHAnsi" w:hAnsiTheme="minorHAnsi"/>
        </w:rPr>
        <w:t xml:space="preserve"> </w:t>
      </w:r>
    </w:p>
    <w:p w14:paraId="5045148F" w14:textId="66ACE0EB" w:rsidR="00B138DF" w:rsidRPr="00B138DF" w:rsidRDefault="00DE0F81" w:rsidP="00B138DF">
      <w:pPr>
        <w:rPr>
          <w:rFonts w:asciiTheme="minorHAnsi" w:hAnsiTheme="minorHAnsi"/>
        </w:rPr>
      </w:pPr>
      <w:r>
        <w:rPr>
          <w:rFonts w:asciiTheme="minorHAnsi" w:hAnsiTheme="minorHAnsi"/>
        </w:rPr>
        <w:t xml:space="preserve">- </w:t>
      </w:r>
      <w:r w:rsidR="00B138DF" w:rsidRPr="00B138DF">
        <w:rPr>
          <w:rFonts w:asciiTheme="minorHAnsi" w:hAnsiTheme="minorHAnsi"/>
        </w:rPr>
        <w:t xml:space="preserve">The </w:t>
      </w:r>
      <w:r w:rsidR="00B138DF">
        <w:rPr>
          <w:rFonts w:asciiTheme="minorHAnsi" w:hAnsiTheme="minorHAnsi"/>
        </w:rPr>
        <w:t>Company</w:t>
      </w:r>
      <w:r w:rsidR="00B138DF" w:rsidRPr="00B138DF">
        <w:rPr>
          <w:rFonts w:asciiTheme="minorHAnsi" w:hAnsiTheme="minorHAnsi"/>
        </w:rPr>
        <w:t xml:space="preserve"> shall be entitled to cancel </w:t>
      </w:r>
      <w:r w:rsidR="00B138DF">
        <w:rPr>
          <w:rFonts w:asciiTheme="minorHAnsi" w:hAnsiTheme="minorHAnsi"/>
        </w:rPr>
        <w:t>or suspend the</w:t>
      </w:r>
      <w:r w:rsidR="00B138DF" w:rsidRPr="00B138DF">
        <w:rPr>
          <w:rFonts w:asciiTheme="minorHAnsi" w:hAnsiTheme="minorHAnsi"/>
        </w:rPr>
        <w:t xml:space="preserve"> contract </w:t>
      </w:r>
      <w:r w:rsidR="00B138DF">
        <w:rPr>
          <w:rFonts w:asciiTheme="minorHAnsi" w:hAnsiTheme="minorHAnsi"/>
        </w:rPr>
        <w:t>if</w:t>
      </w:r>
      <w:r w:rsidR="00B138DF" w:rsidRPr="00B138DF">
        <w:rPr>
          <w:rFonts w:asciiTheme="minorHAnsi" w:hAnsiTheme="minorHAnsi"/>
        </w:rPr>
        <w:t xml:space="preserve"> hindered or prevented by Force Majeure, traffic upsets or any other </w:t>
      </w:r>
      <w:r w:rsidR="00B138DF">
        <w:rPr>
          <w:rFonts w:asciiTheme="minorHAnsi" w:hAnsiTheme="minorHAnsi"/>
        </w:rPr>
        <w:t xml:space="preserve">reasonable </w:t>
      </w:r>
      <w:r w:rsidR="00B138DF" w:rsidRPr="00B138DF">
        <w:rPr>
          <w:rFonts w:asciiTheme="minorHAnsi" w:hAnsiTheme="minorHAnsi"/>
        </w:rPr>
        <w:t>cause beyond its control</w:t>
      </w:r>
      <w:r w:rsidR="00B138DF">
        <w:rPr>
          <w:rFonts w:asciiTheme="minorHAnsi" w:hAnsiTheme="minorHAnsi"/>
        </w:rPr>
        <w:t>.</w:t>
      </w:r>
    </w:p>
    <w:sectPr w:rsidR="00B138DF" w:rsidRPr="00B138DF" w:rsidSect="00294947">
      <w:headerReference w:type="default" r:id="rId7"/>
      <w:pgSz w:w="11906" w:h="16838"/>
      <w:pgMar w:top="709" w:right="1274" w:bottom="709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95CC7E" w14:textId="77777777" w:rsidR="00635B99" w:rsidRDefault="00635B99" w:rsidP="00635B99">
      <w:r>
        <w:separator/>
      </w:r>
    </w:p>
  </w:endnote>
  <w:endnote w:type="continuationSeparator" w:id="0">
    <w:p w14:paraId="528FD2EC" w14:textId="77777777" w:rsidR="00635B99" w:rsidRDefault="00635B99" w:rsidP="00635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529AFC" w14:textId="77777777" w:rsidR="00635B99" w:rsidRDefault="00635B99" w:rsidP="00635B99">
      <w:r>
        <w:separator/>
      </w:r>
    </w:p>
  </w:footnote>
  <w:footnote w:type="continuationSeparator" w:id="0">
    <w:p w14:paraId="7E8A9E19" w14:textId="77777777" w:rsidR="00635B99" w:rsidRDefault="00635B99" w:rsidP="00635B9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E345A8" w14:textId="19576B76" w:rsidR="00635B99" w:rsidRDefault="00635B99">
    <w:pPr>
      <w:pStyle w:val="Header"/>
    </w:pPr>
    <w:r w:rsidRPr="00635B99">
      <w:rPr>
        <w:b/>
        <w:bCs/>
        <w:noProof/>
        <w:sz w:val="28"/>
        <w:szCs w:val="28"/>
        <w:u w:val="single"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49C25E6A" wp14:editId="3429DE5B">
              <wp:simplePos x="0" y="0"/>
              <wp:positionH relativeFrom="column">
                <wp:posOffset>5036820</wp:posOffset>
              </wp:positionH>
              <wp:positionV relativeFrom="paragraph">
                <wp:posOffset>-289560</wp:posOffset>
              </wp:positionV>
              <wp:extent cx="1278890" cy="1043940"/>
              <wp:effectExtent l="0" t="0" r="0" b="381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78890" cy="10439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7579E37" w14:textId="5ABE4CD4" w:rsidR="00635B99" w:rsidRDefault="008D6FD1" w:rsidP="00635B99">
                          <w:r>
                            <w:rPr>
                              <w:noProof/>
                              <w14:ligatures w14:val="standardContextual"/>
                            </w:rPr>
                            <w:drawing>
                              <wp:inline distT="0" distB="0" distL="0" distR="0" wp14:anchorId="519657C7" wp14:editId="353FB93A">
                                <wp:extent cx="1014730" cy="943610"/>
                                <wp:effectExtent l="0" t="0" r="0" b="8890"/>
                                <wp:docPr id="667748395" name="Picture 1" descr="A logo for a company&#10;&#10;AI-generated content may be incorrect.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667748395" name="Picture 1" descr="A logo for a company&#10;&#10;AI-generated content may be incorrect."/>
                                        <pic:cNvPicPr/>
                                      </pic:nvPicPr>
                                      <pic:blipFill>
                                        <a:blip r:embed="rId1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014730" cy="94361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9C25E6A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96.6pt;margin-top:-22.8pt;width:100.7pt;height:82.2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" stroked="f">
              <v:textbox>
                <w:txbxContent>
                  <w:p w14:paraId="37579E37" w14:textId="5ABE4CD4" w:rsidR="00635B99" w:rsidRDefault="008D6FD1" w:rsidP="00635B99">
                    <w:r>
                      <w:rPr>
                        <w:noProof/>
                        <w14:ligatures w14:val="standardContextual"/>
                      </w:rPr>
                      <w:drawing>
                        <wp:inline distT="0" distB="0" distL="0" distR="0" wp14:anchorId="519657C7" wp14:editId="353FB93A">
                          <wp:extent cx="1014730" cy="943610"/>
                          <wp:effectExtent l="0" t="0" r="0" b="8890"/>
                          <wp:docPr id="667748395" name="Picture 1" descr="A logo for a company&#10;&#10;AI-generated content may be incorrect.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667748395" name="Picture 1" descr="A logo for a company&#10;&#10;AI-generated content may be incorrect."/>
                                  <pic:cNvPicPr/>
                                </pic:nvPicPr>
                                <pic:blipFill>
                                  <a:blip r:embed="rId1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014730" cy="94361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type="squar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CD791C"/>
    <w:multiLevelType w:val="hybridMultilevel"/>
    <w:tmpl w:val="339E9BFC"/>
    <w:lvl w:ilvl="0" w:tplc="9C143B66">
      <w:start w:val="110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1610E9C"/>
    <w:multiLevelType w:val="multilevel"/>
    <w:tmpl w:val="4A8C4F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0EB04FE"/>
    <w:multiLevelType w:val="hybridMultilevel"/>
    <w:tmpl w:val="C5000860"/>
    <w:lvl w:ilvl="0" w:tplc="4FCA8DB4">
      <w:start w:val="110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66E78E9"/>
    <w:multiLevelType w:val="multilevel"/>
    <w:tmpl w:val="B0C05B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F3D13FA"/>
    <w:multiLevelType w:val="hybridMultilevel"/>
    <w:tmpl w:val="091E1994"/>
    <w:lvl w:ilvl="0" w:tplc="DF6CB7E2">
      <w:start w:val="110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8619409">
    <w:abstractNumId w:val="1"/>
  </w:num>
  <w:num w:numId="2" w16cid:durableId="379211280">
    <w:abstractNumId w:val="3"/>
  </w:num>
  <w:num w:numId="3" w16cid:durableId="928850815">
    <w:abstractNumId w:val="4"/>
  </w:num>
  <w:num w:numId="4" w16cid:durableId="1691100553">
    <w:abstractNumId w:val="2"/>
  </w:num>
  <w:num w:numId="5" w16cid:durableId="9620035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6D75"/>
    <w:rsid w:val="00143BAA"/>
    <w:rsid w:val="001A1A6A"/>
    <w:rsid w:val="00255125"/>
    <w:rsid w:val="00294947"/>
    <w:rsid w:val="005373D3"/>
    <w:rsid w:val="00553D89"/>
    <w:rsid w:val="00566D75"/>
    <w:rsid w:val="00574572"/>
    <w:rsid w:val="00635B99"/>
    <w:rsid w:val="006F167E"/>
    <w:rsid w:val="007B0D75"/>
    <w:rsid w:val="007D47BB"/>
    <w:rsid w:val="00881D9E"/>
    <w:rsid w:val="008D6FD1"/>
    <w:rsid w:val="00A050A0"/>
    <w:rsid w:val="00A30094"/>
    <w:rsid w:val="00AA4F0D"/>
    <w:rsid w:val="00B03286"/>
    <w:rsid w:val="00B138DF"/>
    <w:rsid w:val="00BA3076"/>
    <w:rsid w:val="00BE1234"/>
    <w:rsid w:val="00C41070"/>
    <w:rsid w:val="00D84034"/>
    <w:rsid w:val="00DE0F81"/>
    <w:rsid w:val="00E26700"/>
    <w:rsid w:val="00E313B8"/>
    <w:rsid w:val="00E427C4"/>
    <w:rsid w:val="00E551F6"/>
    <w:rsid w:val="00EF33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05D873"/>
  <w15:chartTrackingRefBased/>
  <w15:docId w15:val="{9967D733-88EC-47A7-A65F-B1F3D3EE19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47BB"/>
    <w:pPr>
      <w:spacing w:after="0" w:line="240" w:lineRule="auto"/>
    </w:pPr>
    <w:rPr>
      <w:rFonts w:ascii="Times" w:eastAsia="Times" w:hAnsi="Times" w:cs="Times New Roman"/>
      <w:kern w:val="0"/>
      <w:szCs w:val="20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66D7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66D7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66D75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66D75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66D75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66D75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66D75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66D75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66D75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66D7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66D7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66D7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66D7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66D7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66D7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66D7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66D7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66D7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66D7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66D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66D75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66D7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66D75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66D7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66D75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66D7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66D7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66D7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66D75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A050A0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635B9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35B99"/>
    <w:rPr>
      <w:rFonts w:ascii="Times" w:eastAsia="Times" w:hAnsi="Times" w:cs="Times New Roman"/>
      <w:kern w:val="0"/>
      <w:szCs w:val="20"/>
      <w:lang w:eastAsia="en-GB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635B9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35B99"/>
    <w:rPr>
      <w:rFonts w:ascii="Times" w:eastAsia="Times" w:hAnsi="Times" w:cs="Times New Roman"/>
      <w:kern w:val="0"/>
      <w:szCs w:val="20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4593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94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406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379624">
                  <w:marLeft w:val="0"/>
                  <w:marRight w:val="0"/>
                  <w:marTop w:val="30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95357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280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1300632">
                  <w:marLeft w:val="-4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2317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7357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27707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04478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913806794">
                  <w:marLeft w:val="-4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5473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60342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26222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5451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80914803">
                  <w:marLeft w:val="-4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954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1390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00509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15349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874151720">
                  <w:marLeft w:val="-4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78235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32978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07048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4536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443814883">
                  <w:marLeft w:val="-4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16586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1752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11031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50933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081096214">
                  <w:marLeft w:val="-4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7798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3026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22677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34009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3141978">
                  <w:marLeft w:val="-4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2412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1200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4117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54661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74034336">
                  <w:marLeft w:val="-4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8998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09484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01077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45516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925575541">
                  <w:marLeft w:val="-4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8497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20385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63154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67788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364133643">
                  <w:marLeft w:val="-4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825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9107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9151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23466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314139819">
                  <w:marLeft w:val="-4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0493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05209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33139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93555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8234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2930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6705243">
                  <w:marLeft w:val="0"/>
                  <w:marRight w:val="0"/>
                  <w:marTop w:val="30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2496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497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6113465">
                  <w:marLeft w:val="-4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7670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29771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68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80056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502038910">
                  <w:marLeft w:val="-4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7280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1950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2228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29848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968661415">
                  <w:marLeft w:val="-4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07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8449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73015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2033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00612512">
                  <w:marLeft w:val="-4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1478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57280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44413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7051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496306941">
                  <w:marLeft w:val="-4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5029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6079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85493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921778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8103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460</Words>
  <Characters>2626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Calow</dc:creator>
  <cp:keywords/>
  <dc:description/>
  <cp:lastModifiedBy>Stephen Calow</cp:lastModifiedBy>
  <cp:revision>2</cp:revision>
  <dcterms:created xsi:type="dcterms:W3CDTF">2025-06-29T23:00:00Z</dcterms:created>
  <dcterms:modified xsi:type="dcterms:W3CDTF">2025-06-29T23:00:00Z</dcterms:modified>
</cp:coreProperties>
</file>